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6A1B41">
        <w:rPr>
          <w:rFonts w:ascii="Arial" w:hAnsi="Arial"/>
          <w:b/>
          <w:sz w:val="20"/>
          <w:szCs w:val="20"/>
          <w:bdr w:val="single" w:sz="4" w:space="0" w:color="auto"/>
        </w:rPr>
        <w:t>F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>OFFERTA ECONOMICA</w:t>
      </w:r>
    </w:p>
    <w:p w:rsidR="00C62227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(da inserire in separata busta chiusa)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  <w:r w:rsidRPr="00875BD6">
        <w:rPr>
          <w:rFonts w:ascii="Arial" w:hAnsi="Arial" w:cs="Arial"/>
        </w:rP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ab/>
      </w:r>
      <w:r w:rsidR="00900B97">
        <w:rPr>
          <w:rFonts w:ascii="Arial" w:hAnsi="Arial" w:cs="Arial"/>
          <w:b/>
          <w:iCs/>
          <w:sz w:val="20"/>
          <w:szCs w:val="20"/>
        </w:rPr>
        <w:t>AP237 – Collaudo tecnico amministrativo in corso d’opera, mediante una commissione, per i lavori di realizzazione del lotto costruttivo  “Mules 2-3“</w:t>
      </w:r>
      <w:r w:rsidR="00900B97">
        <w:rPr>
          <w:rFonts w:ascii="Arial" w:hAnsi="Arial" w:cs="Arial"/>
          <w:b/>
          <w:iCs/>
          <w:sz w:val="20"/>
          <w:szCs w:val="20"/>
        </w:rPr>
        <w:t>.</w:t>
      </w:r>
      <w:bookmarkStart w:id="0" w:name="_GoBack"/>
      <w:bookmarkEnd w:id="0"/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 w:rsidR="00DD04EA"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>DICHIARA/NO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offrire </w:t>
      </w:r>
      <w:r w:rsidR="000A15F4" w:rsidRPr="00EF5198">
        <w:rPr>
          <w:rFonts w:ascii="Arial" w:hAnsi="Arial" w:cs="Arial"/>
          <w:b/>
          <w:sz w:val="24"/>
          <w:szCs w:val="24"/>
        </w:rPr>
        <w:t>i</w:t>
      </w:r>
      <w:r w:rsidR="00917CFC">
        <w:rPr>
          <w:rFonts w:ascii="Arial" w:hAnsi="Arial" w:cs="Arial"/>
          <w:b/>
          <w:sz w:val="24"/>
          <w:szCs w:val="24"/>
        </w:rPr>
        <w:t>l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seguent</w:t>
      </w:r>
      <w:r w:rsidR="00917CFC">
        <w:rPr>
          <w:rFonts w:ascii="Arial" w:hAnsi="Arial" w:cs="Arial"/>
          <w:b/>
          <w:sz w:val="24"/>
          <w:szCs w:val="24"/>
        </w:rPr>
        <w:t>e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prezz</w:t>
      </w:r>
      <w:r w:rsidR="00917CFC">
        <w:rPr>
          <w:rFonts w:ascii="Arial" w:hAnsi="Arial" w:cs="Arial"/>
          <w:b/>
          <w:sz w:val="24"/>
          <w:szCs w:val="24"/>
        </w:rPr>
        <w:t>o unitario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ed il </w:t>
      </w:r>
      <w:r w:rsidR="00DD04EA">
        <w:rPr>
          <w:rFonts w:ascii="Arial" w:hAnsi="Arial" w:cs="Arial"/>
          <w:b/>
          <w:sz w:val="24"/>
          <w:szCs w:val="24"/>
        </w:rPr>
        <w:t xml:space="preserve">seguente </w:t>
      </w:r>
      <w:r w:rsidR="002001DE">
        <w:rPr>
          <w:rFonts w:ascii="Arial" w:hAnsi="Arial" w:cs="Arial"/>
          <w:b/>
          <w:sz w:val="24"/>
          <w:szCs w:val="24"/>
        </w:rPr>
        <w:t>importo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complessivo</w:t>
      </w:r>
      <w:r w:rsidR="002001DE">
        <w:rPr>
          <w:rFonts w:ascii="Arial" w:hAnsi="Arial" w:cs="Arial"/>
          <w:b/>
          <w:sz w:val="24"/>
          <w:szCs w:val="24"/>
        </w:rPr>
        <w:t xml:space="preserve"> onnic</w:t>
      </w:r>
      <w:r w:rsidR="00113A11">
        <w:rPr>
          <w:rFonts w:ascii="Arial" w:hAnsi="Arial" w:cs="Arial"/>
          <w:b/>
          <w:sz w:val="24"/>
          <w:szCs w:val="24"/>
        </w:rPr>
        <w:t>o</w:t>
      </w:r>
      <w:r w:rsidR="002001DE">
        <w:rPr>
          <w:rFonts w:ascii="Arial" w:hAnsi="Arial" w:cs="Arial"/>
          <w:b/>
          <w:sz w:val="24"/>
          <w:szCs w:val="24"/>
        </w:rPr>
        <w:t>mprensivo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, al netto di </w:t>
      </w:r>
      <w:r w:rsidR="00547E1F" w:rsidRPr="00EF5198">
        <w:rPr>
          <w:rFonts w:ascii="Arial" w:hAnsi="Arial" w:cs="Arial"/>
          <w:b/>
          <w:sz w:val="24"/>
          <w:szCs w:val="24"/>
        </w:rPr>
        <w:t>oneri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previdenz</w:t>
      </w:r>
      <w:r w:rsidR="00547E1F" w:rsidRPr="00EF5198">
        <w:rPr>
          <w:rFonts w:ascii="Arial" w:hAnsi="Arial" w:cs="Arial"/>
          <w:b/>
          <w:sz w:val="24"/>
          <w:szCs w:val="24"/>
        </w:rPr>
        <w:t>i</w:t>
      </w:r>
      <w:r w:rsidR="00A123EF" w:rsidRPr="00EF5198">
        <w:rPr>
          <w:rFonts w:ascii="Arial" w:hAnsi="Arial" w:cs="Arial"/>
          <w:b/>
          <w:sz w:val="24"/>
          <w:szCs w:val="24"/>
        </w:rPr>
        <w:t>a</w:t>
      </w:r>
      <w:r w:rsidR="00547E1F" w:rsidRPr="00EF5198">
        <w:rPr>
          <w:rFonts w:ascii="Arial" w:hAnsi="Arial" w:cs="Arial"/>
          <w:b/>
          <w:sz w:val="24"/>
          <w:szCs w:val="24"/>
        </w:rPr>
        <w:t>li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ed IVA, </w:t>
      </w:r>
      <w:r w:rsidR="00FB10CB">
        <w:rPr>
          <w:rFonts w:ascii="Arial" w:hAnsi="Arial" w:cs="Arial"/>
          <w:b/>
          <w:sz w:val="24"/>
          <w:szCs w:val="24"/>
        </w:rPr>
        <w:t xml:space="preserve">di </w:t>
      </w:r>
      <w:r w:rsidR="00987B82" w:rsidRPr="00EF5198">
        <w:rPr>
          <w:rFonts w:ascii="Arial" w:hAnsi="Arial" w:cs="Arial"/>
          <w:b/>
          <w:sz w:val="24"/>
          <w:szCs w:val="24"/>
        </w:rPr>
        <w:t>ribasso</w:t>
      </w:r>
      <w:r w:rsidR="000A15F4" w:rsidRPr="00EF5198">
        <w:rPr>
          <w:rFonts w:ascii="Arial" w:hAnsi="Arial" w:cs="Arial"/>
          <w:b/>
          <w:sz w:val="24"/>
          <w:szCs w:val="24"/>
        </w:rPr>
        <w:t xml:space="preserve"> </w:t>
      </w:r>
      <w:r w:rsidR="00FB10CB">
        <w:rPr>
          <w:rFonts w:ascii="Arial" w:hAnsi="Arial" w:cs="Arial"/>
          <w:b/>
          <w:sz w:val="24"/>
          <w:szCs w:val="24"/>
        </w:rPr>
        <w:t>rispetto all</w:t>
      </w:r>
      <w:r w:rsidR="00D204F1" w:rsidRPr="00EF5198">
        <w:rPr>
          <w:rFonts w:ascii="Arial" w:hAnsi="Arial" w:cs="Arial"/>
          <w:b/>
          <w:sz w:val="24"/>
          <w:szCs w:val="24"/>
        </w:rPr>
        <w:t>’importo posto a base di gara:</w:t>
      </w:r>
    </w:p>
    <w:tbl>
      <w:tblPr>
        <w:tblW w:w="134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992"/>
        <w:gridCol w:w="992"/>
        <w:gridCol w:w="3827"/>
        <w:gridCol w:w="3827"/>
      </w:tblGrid>
      <w:tr w:rsidR="00065473" w:rsidRPr="00B96A06" w:rsidTr="00065473">
        <w:trPr>
          <w:trHeight w:val="529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  <w:r w:rsidRPr="00B96A06">
              <w:rPr>
                <w:rFonts w:cs="Arial"/>
                <w:b/>
                <w:noProof/>
                <w:szCs w:val="20"/>
              </w:rPr>
              <w:t>Prestazioni: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73" w:rsidRPr="00B96A06" w:rsidRDefault="00065473" w:rsidP="00854F23">
            <w:pPr>
              <w:pStyle w:val="mitte"/>
              <w:spacing w:before="60" w:after="60"/>
              <w:jc w:val="center"/>
              <w:rPr>
                <w:rFonts w:cs="Arial"/>
                <w:b/>
                <w:szCs w:val="20"/>
                <w:lang w:val="it-IT"/>
              </w:rPr>
            </w:pPr>
            <w:r w:rsidRPr="00B96A06">
              <w:rPr>
                <w:rFonts w:cs="Arial"/>
                <w:b/>
                <w:szCs w:val="20"/>
                <w:lang w:val="it-IT"/>
              </w:rPr>
              <w:t>Unità di misura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8C4ABF">
            <w:pPr>
              <w:pStyle w:val="mitte"/>
              <w:spacing w:before="60" w:after="60"/>
              <w:jc w:val="left"/>
              <w:rPr>
                <w:rFonts w:cs="Arial"/>
                <w:b/>
                <w:szCs w:val="20"/>
                <w:lang w:val="it-IT"/>
              </w:rPr>
            </w:pPr>
            <w:r>
              <w:rPr>
                <w:rFonts w:cs="Arial"/>
                <w:b/>
                <w:szCs w:val="20"/>
                <w:lang w:val="it-IT"/>
              </w:rPr>
              <w:t>Quantità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8C4A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Importo unitario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002B46">
            <w:pPr>
              <w:pStyle w:val="Textkrperit"/>
              <w:spacing w:before="60" w:after="6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noProof/>
                <w:color w:val="000000"/>
                <w:szCs w:val="20"/>
              </w:rPr>
              <w:t>Importo totale onnicomprensivo</w:t>
            </w:r>
            <w:r>
              <w:rPr>
                <w:rFonts w:cs="Arial"/>
                <w:b/>
                <w:noProof/>
                <w:color w:val="000000"/>
                <w:szCs w:val="20"/>
              </w:rPr>
              <w:br/>
            </w:r>
            <w:r w:rsidRPr="00CE124A">
              <w:rPr>
                <w:rFonts w:cs="Arial"/>
                <w:b/>
                <w:noProof/>
                <w:color w:val="000000"/>
                <w:sz w:val="16"/>
                <w:szCs w:val="16"/>
              </w:rPr>
              <w:t>(importo unitario * quantità)</w:t>
            </w:r>
          </w:p>
        </w:tc>
      </w:tr>
      <w:tr w:rsidR="00065473" w:rsidRPr="00B96A06" w:rsidTr="00065473">
        <w:trPr>
          <w:trHeight w:val="1162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Default="00065473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</w:rPr>
            </w:pPr>
          </w:p>
          <w:p w:rsidR="00065473" w:rsidRDefault="00065473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</w:rPr>
            </w:pPr>
            <w:r>
              <w:rPr>
                <w:rFonts w:ascii="Arial" w:eastAsia="Times-New-Roman,Bold" w:hAnsi="Arial" w:cs="Arial"/>
                <w:sz w:val="16"/>
                <w:szCs w:val="16"/>
              </w:rPr>
              <w:t xml:space="preserve">Prestazioni </w:t>
            </w:r>
            <w:r w:rsidR="00FC05DB">
              <w:rPr>
                <w:rFonts w:ascii="Arial" w:eastAsia="Times-New-Roman,Bold" w:hAnsi="Arial" w:cs="Arial"/>
                <w:sz w:val="16"/>
                <w:szCs w:val="16"/>
              </w:rPr>
              <w:t xml:space="preserve">di Servizi </w:t>
            </w:r>
            <w:r w:rsidR="006A1B41">
              <w:rPr>
                <w:rFonts w:ascii="Arial" w:eastAsia="Times-New-Roman,Bold" w:hAnsi="Arial" w:cs="Arial"/>
                <w:sz w:val="16"/>
                <w:szCs w:val="16"/>
              </w:rPr>
              <w:t xml:space="preserve">per la formazione di una </w:t>
            </w:r>
            <w:r w:rsidR="00FC05DB">
              <w:rPr>
                <w:rFonts w:ascii="Arial" w:eastAsia="Times-New-Roman,Bold" w:hAnsi="Arial" w:cs="Arial"/>
                <w:sz w:val="16"/>
                <w:szCs w:val="16"/>
              </w:rPr>
              <w:t xml:space="preserve"> </w:t>
            </w:r>
            <w:r w:rsidR="006A1B41" w:rsidRPr="006A1B41">
              <w:rPr>
                <w:rFonts w:ascii="Arial" w:eastAsia="Times-New-Roman,Bold" w:hAnsi="Arial" w:cs="Arial"/>
                <w:sz w:val="16"/>
                <w:szCs w:val="16"/>
              </w:rPr>
              <w:t>Commissione di collaudo Tecnico-Amministrativo in corso d’opera  dei lavori di realizzazione del lotto costruttivo “Mules 2-3” della galleria di base del Brennero.</w:t>
            </w:r>
          </w:p>
          <w:p w:rsidR="00065473" w:rsidRPr="002001DE" w:rsidRDefault="00065473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C66810" w:rsidRDefault="006A1B41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>
              <w:rPr>
                <w:rFonts w:cs="Arial"/>
                <w:sz w:val="18"/>
                <w:szCs w:val="18"/>
                <w:lang w:val="it-IT"/>
              </w:rPr>
              <w:t>corpo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C66810" w:rsidRDefault="00065473" w:rsidP="006A1B41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C66810">
              <w:rPr>
                <w:rFonts w:cs="Arial"/>
                <w:sz w:val="18"/>
                <w:szCs w:val="18"/>
                <w:lang w:val="it-IT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Euro_____________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_____</w:t>
            </w: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_______________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>______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Euro_____________</w:t>
            </w:r>
            <w:r>
              <w:rPr>
                <w:rFonts w:cs="Arial"/>
                <w:noProof/>
                <w:color w:val="000000"/>
                <w:sz w:val="18"/>
                <w:szCs w:val="18"/>
              </w:rPr>
              <w:t>_____</w:t>
            </w:r>
            <w:r w:rsidRPr="00CE124A">
              <w:rPr>
                <w:rFonts w:cs="Arial"/>
                <w:noProof/>
                <w:color w:val="000000"/>
                <w:sz w:val="18"/>
                <w:szCs w:val="18"/>
              </w:rPr>
              <w:t>_______________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>______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</w:t>
            </w:r>
            <w:r>
              <w:rPr>
                <w:rFonts w:cs="Arial"/>
                <w:b/>
                <w:noProof/>
                <w:color w:val="000000"/>
                <w:sz w:val="18"/>
                <w:szCs w:val="18"/>
              </w:rPr>
              <w:t xml:space="preserve"> </w:t>
            </w:r>
            <w:r w:rsidRPr="00CE124A">
              <w:rPr>
                <w:rFonts w:cs="Arial"/>
                <w:b/>
                <w:noProof/>
                <w:color w:val="000000"/>
                <w:sz w:val="18"/>
                <w:szCs w:val="18"/>
              </w:rPr>
              <w:t>(in lettere)</w:t>
            </w:r>
          </w:p>
        </w:tc>
      </w:tr>
      <w:tr w:rsidR="0002198B" w:rsidRPr="00B96A06" w:rsidTr="00321B07">
        <w:trPr>
          <w:trHeight w:val="1162"/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8B" w:rsidRPr="00E831F7" w:rsidRDefault="0002198B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22"/>
                <w:szCs w:val="22"/>
              </w:rPr>
            </w:pPr>
            <w:r w:rsidRPr="00E831F7">
              <w:rPr>
                <w:rFonts w:cs="Arial"/>
                <w:noProof/>
                <w:color w:val="000000"/>
                <w:sz w:val="22"/>
                <w:szCs w:val="22"/>
              </w:rPr>
              <w:lastRenderedPageBreak/>
              <w:t>Corrispondente al seguente ribasso percentuale unico sull’importo posto a base di gara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8B" w:rsidRPr="0002198B" w:rsidRDefault="0002198B" w:rsidP="0002198B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t>%</w:t>
            </w:r>
            <w:r w:rsidRPr="0002198B">
              <w:rPr>
                <w:rFonts w:cs="Arial"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02198B" w:rsidRPr="0002198B" w:rsidRDefault="00E831F7" w:rsidP="00E831F7">
            <w:pPr>
              <w:pStyle w:val="Textkrperit"/>
              <w:spacing w:before="240" w:after="60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rFonts w:cs="Arial"/>
                <w:noProof/>
                <w:color w:val="000000"/>
                <w:sz w:val="18"/>
                <w:szCs w:val="18"/>
              </w:rPr>
              <w:t>%</w:t>
            </w:r>
            <w:r w:rsidR="0002198B" w:rsidRPr="0002198B">
              <w:rPr>
                <w:rFonts w:cs="Arial"/>
                <w:noProof/>
                <w:color w:val="000000"/>
                <w:sz w:val="18"/>
                <w:szCs w:val="18"/>
              </w:rPr>
              <w:t>_________________________________</w:t>
            </w:r>
          </w:p>
          <w:p w:rsidR="0002198B" w:rsidRPr="00CE124A" w:rsidRDefault="0002198B" w:rsidP="0002198B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02198B">
              <w:rPr>
                <w:rFonts w:cs="Arial"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B57E4B" w:rsidRPr="00547E1F" w:rsidRDefault="00B57E4B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906B52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3062F3" w:rsidRDefault="00637A0C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  <w:r w:rsidRPr="00547E1F">
        <w:rPr>
          <w:rFonts w:ascii="Arial" w:hAnsi="Arial" w:cs="Arial"/>
          <w:sz w:val="24"/>
          <w:szCs w:val="24"/>
          <w:lang w:val="it-IT"/>
        </w:rPr>
        <w:t xml:space="preserve">- che la presente </w:t>
      </w:r>
      <w:r w:rsidR="00560A83" w:rsidRPr="00547E1F">
        <w:rPr>
          <w:rFonts w:ascii="Arial" w:hAnsi="Arial" w:cs="Arial"/>
          <w:sz w:val="24"/>
          <w:szCs w:val="24"/>
          <w:lang w:val="it-IT"/>
        </w:rPr>
        <w:t xml:space="preserve">offerta è irrevocabile e 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vincolante per </w:t>
      </w:r>
      <w:r w:rsidR="00681CC2" w:rsidRPr="008F2617">
        <w:rPr>
          <w:rFonts w:ascii="Arial" w:hAnsi="Arial" w:cs="Arial"/>
          <w:sz w:val="24"/>
          <w:szCs w:val="24"/>
          <w:lang w:val="it-IT"/>
        </w:rPr>
        <w:t>270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 giorni dalla scadenza del termine </w:t>
      </w:r>
      <w:r w:rsidRPr="008F2617">
        <w:rPr>
          <w:rFonts w:ascii="Arial" w:hAnsi="Arial" w:cs="Arial"/>
          <w:sz w:val="24"/>
          <w:szCs w:val="24"/>
          <w:lang w:val="it-IT"/>
        </w:rPr>
        <w:t xml:space="preserve">per la sua </w:t>
      </w:r>
      <w:r w:rsidR="00560A83" w:rsidRPr="008F2617">
        <w:rPr>
          <w:rFonts w:ascii="Arial" w:hAnsi="Arial" w:cs="Arial"/>
          <w:sz w:val="24"/>
          <w:szCs w:val="24"/>
          <w:lang w:val="it-IT"/>
        </w:rPr>
        <w:t>presentazione.</w:t>
      </w:r>
      <w:r w:rsidR="003062F3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0A15F4" w:rsidRPr="003062F3" w:rsidRDefault="003062F3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 che</w:t>
      </w:r>
      <w:r w:rsidRPr="003062F3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il </w:t>
      </w:r>
      <w:r w:rsidRPr="003062F3">
        <w:rPr>
          <w:rFonts w:ascii="Arial" w:hAnsi="Arial" w:cs="Arial"/>
          <w:sz w:val="24"/>
          <w:szCs w:val="24"/>
          <w:lang w:val="it-IT"/>
        </w:rPr>
        <w:t>concorrente sarà obbligato ad mantenere valida la propria offerta economica per ulteriori 180 giorni a richiesta di BBT.</w:t>
      </w: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 w:rsidRPr="00EF5198">
        <w:rPr>
          <w:rFonts w:ascii="Arial" w:hAnsi="Arial" w:cs="Arial"/>
        </w:rPr>
        <w:t>FIRMA</w:t>
      </w:r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7E3E64">
        <w:rPr>
          <w:rFonts w:ascii="Arial" w:hAnsi="Arial" w:cs="Arial"/>
          <w:i/>
        </w:rPr>
        <w:tab/>
      </w:r>
      <w:r w:rsidR="002001DE" w:rsidRPr="007E3E6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>Avvertenze: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 xml:space="preserve">- In caso di discordanza prevarrà il ribasso </w:t>
      </w:r>
      <w:r>
        <w:rPr>
          <w:rFonts w:ascii="Arial" w:hAnsi="Arial" w:cs="Arial"/>
          <w:b/>
          <w:i/>
          <w:u w:val="single"/>
        </w:rPr>
        <w:t>percentuale indicato in lettere;</w:t>
      </w:r>
    </w:p>
    <w:p w:rsidR="0002198B" w:rsidRPr="00953DAE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02198B">
        <w:rPr>
          <w:rFonts w:ascii="Arial" w:hAnsi="Arial" w:cs="Arial"/>
          <w:b/>
          <w:i/>
          <w:u w:val="single"/>
        </w:rPr>
        <w:t>- Nel caso di raggruppamento temporaneo non ancora costituito l’Offerta dovrà essere sottoscritta, a pena di esclusione, da tutti i soggetti che formeranno il concorrente</w:t>
      </w:r>
      <w:r>
        <w:rPr>
          <w:rFonts w:ascii="Arial" w:hAnsi="Arial" w:cs="Arial"/>
          <w:b/>
          <w:i/>
          <w:u w:val="single"/>
        </w:rPr>
        <w:t>.</w:t>
      </w:r>
    </w:p>
    <w:sectPr w:rsidR="0002198B" w:rsidRPr="00953DAE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00" w:rsidRDefault="003F0C00">
      <w:r>
        <w:separator/>
      </w:r>
    </w:p>
  </w:endnote>
  <w:endnote w:type="continuationSeparator" w:id="0">
    <w:p w:rsidR="003F0C00" w:rsidRDefault="003F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00B9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00" w:rsidRDefault="003F0C00">
      <w:r>
        <w:separator/>
      </w:r>
    </w:p>
  </w:footnote>
  <w:footnote w:type="continuationSeparator" w:id="0">
    <w:p w:rsidR="003F0C00" w:rsidRDefault="003F0C00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062F3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0B9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basedOn w:val="Carpredefinitoparagrafo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Casale Stefano</cp:lastModifiedBy>
  <cp:revision>15</cp:revision>
  <cp:lastPrinted>2012-11-06T08:13:00Z</cp:lastPrinted>
  <dcterms:created xsi:type="dcterms:W3CDTF">2012-11-28T15:02:00Z</dcterms:created>
  <dcterms:modified xsi:type="dcterms:W3CDTF">2015-12-02T08:14:00Z</dcterms:modified>
</cp:coreProperties>
</file>