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bookmarkStart w:id="0" w:name="_GoBack"/>
      <w:bookmarkEnd w:id="0"/>
      <w:r>
        <w:rPr>
          <w:rFonts w:ascii="Arial" w:hAnsi="Arial"/>
          <w:b/>
          <w:bdr w:val="single" w:sz="4" w:space="0" w:color="auto"/>
        </w:rPr>
        <w:t>Formular C1</w:t>
      </w:r>
    </w:p>
    <w:p w:rsidR="00AC19A0" w:rsidRDefault="00AC19A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Pr="00354B78"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w:t>
      </w:r>
      <w:proofErr w:type="spellStart"/>
      <w:r>
        <w:rPr>
          <w:rFonts w:ascii="Arial" w:hAnsi="Arial"/>
          <w:b/>
          <w:color w:val="000000"/>
          <w:sz w:val="20"/>
        </w:rPr>
        <w:t>ter</w:t>
      </w:r>
      <w:proofErr w:type="spellEnd"/>
      <w:r>
        <w:rPr>
          <w:rFonts w:ascii="Arial" w:hAnsi="Arial"/>
          <w:b/>
          <w:color w:val="000000"/>
          <w:sz w:val="20"/>
        </w:rPr>
        <w:t xml:space="preserve">) </w:t>
      </w:r>
      <w:proofErr w:type="spellStart"/>
      <w:r>
        <w:rPr>
          <w:rFonts w:ascii="Arial" w:hAnsi="Arial"/>
          <w:b/>
          <w:color w:val="000000"/>
          <w:sz w:val="20"/>
        </w:rPr>
        <w:t>G.v.D</w:t>
      </w:r>
      <w:proofErr w:type="spellEnd"/>
      <w:r>
        <w:rPr>
          <w:rFonts w:ascii="Arial" w:hAnsi="Arial"/>
          <w:b/>
          <w:color w:val="000000"/>
          <w:sz w:val="20"/>
        </w:rPr>
        <w:t xml:space="preserve">. 163/2006 </w:t>
      </w:r>
      <w:proofErr w:type="spellStart"/>
      <w:r>
        <w:rPr>
          <w:rFonts w:ascii="Arial" w:hAnsi="Arial"/>
          <w:b/>
          <w:color w:val="000000"/>
          <w:sz w:val="20"/>
        </w:rPr>
        <w:t>i.d.g.F</w:t>
      </w:r>
      <w:proofErr w:type="spellEnd"/>
      <w:r>
        <w:rPr>
          <w:rFonts w:ascii="Arial" w:hAnsi="Arial"/>
          <w:b/>
          <w:color w:val="000000"/>
          <w:sz w:val="20"/>
        </w:rPr>
        <w:t>.</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Art. 8.3.1. Punkt 3 der Ausschreibung</w:t>
      </w:r>
    </w:p>
    <w:p w:rsidR="00AC19A0" w:rsidRPr="00BA5E91" w:rsidRDefault="00AC19A0"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w:t>
      </w:r>
      <w:proofErr w:type="spellStart"/>
      <w:r>
        <w:rPr>
          <w:rFonts w:ascii="Arial" w:hAnsi="Arial"/>
          <w:b/>
          <w:sz w:val="20"/>
        </w:rPr>
        <w:t>Brennero</w:t>
      </w:r>
      <w:proofErr w:type="spellEnd"/>
      <w:r>
        <w:rPr>
          <w:rFonts w:ascii="Arial" w:hAnsi="Arial"/>
          <w:b/>
          <w:sz w:val="20"/>
        </w:rPr>
        <w:t xml:space="preserve">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Default="0011772E" w:rsidP="0011772E">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AP174 - </w:t>
      </w:r>
      <w:proofErr w:type="spellStart"/>
      <w:r>
        <w:rPr>
          <w:rFonts w:ascii="Arial" w:hAnsi="Arial"/>
          <w:b/>
          <w:sz w:val="20"/>
        </w:rPr>
        <w:t>Baulos</w:t>
      </w:r>
      <w:proofErr w:type="spellEnd"/>
      <w:r>
        <w:rPr>
          <w:rFonts w:ascii="Arial" w:hAnsi="Arial"/>
          <w:b/>
          <w:sz w:val="20"/>
        </w:rPr>
        <w:t xml:space="preserve"> "Eisackunterquerung"</w:t>
      </w:r>
      <w:r>
        <w:rPr>
          <w:rFonts w:ascii="Arial" w:hAnsi="Arial"/>
          <w:sz w:val="20"/>
        </w:rPr>
        <w:t xml:space="preserve"> </w:t>
      </w:r>
    </w:p>
    <w:p w:rsidR="00190FBC" w:rsidRPr="006E76C0" w:rsidRDefault="00B075F2" w:rsidP="0011772E">
      <w:pPr>
        <w:tabs>
          <w:tab w:val="right" w:leader="underscore" w:pos="9720"/>
        </w:tabs>
        <w:spacing w:before="120"/>
        <w:ind w:left="2268" w:right="-82" w:hanging="2268"/>
        <w:jc w:val="both"/>
        <w:rPr>
          <w:rFonts w:ascii="Arial" w:hAnsi="Arial" w:cs="Arial"/>
          <w:iCs/>
          <w:sz w:val="20"/>
          <w:szCs w:val="20"/>
        </w:rPr>
      </w:pPr>
      <w:r>
        <w:rPr>
          <w:rFonts w:ascii="Arial" w:hAnsi="Arial" w:cs="Arial"/>
          <w:noProof/>
          <w:sz w:val="20"/>
          <w:szCs w:val="20"/>
          <w:lang w:val="it-IT" w:eastAsia="it-IT" w:bidi="ar-SA"/>
        </w:rPr>
        <mc:AlternateContent>
          <mc:Choice Requires="wps">
            <w:drawing>
              <wp:anchor distT="0" distB="0" distL="114300" distR="114300" simplePos="0" relativeHeight="251657728" behindDoc="0" locked="0" layoutInCell="1" allowOverlap="1" wp14:anchorId="06F7264F" wp14:editId="52856510">
                <wp:simplePos x="0" y="0"/>
                <wp:positionH relativeFrom="column">
                  <wp:posOffset>7620</wp:posOffset>
                </wp:positionH>
                <wp:positionV relativeFrom="paragraph">
                  <wp:posOffset>254000</wp:posOffset>
                </wp:positionV>
                <wp:extent cx="6129655" cy="3191510"/>
                <wp:effectExtent l="0" t="0" r="24130" b="27940"/>
                <wp:wrapSquare wrapText="bothSides"/>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191510"/>
                        </a:xfrm>
                        <a:prstGeom prst="rect">
                          <a:avLst/>
                        </a:prstGeom>
                        <a:solidFill>
                          <a:srgbClr val="FFFFFF"/>
                        </a:solidFill>
                        <a:ln w="9525">
                          <a:solidFill>
                            <a:srgbClr val="000000"/>
                          </a:solidFill>
                          <a:miter lim="800000"/>
                          <a:headEnd/>
                          <a:tailEnd/>
                        </a:ln>
                      </wps:spPr>
                      <wps:txbx>
                        <w:txbxContent>
                          <w:p w:rsidR="00190FBC" w:rsidRPr="004D0175" w:rsidRDefault="00190FBC"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190FBC" w:rsidRPr="004D0175" w:rsidRDefault="00190FBC" w:rsidP="00190FBC">
                            <w:pPr>
                              <w:pStyle w:val="usoboll1"/>
                              <w:numPr>
                                <w:ilvl w:val="0"/>
                                <w:numId w:val="4"/>
                              </w:numPr>
                              <w:tabs>
                                <w:tab w:val="clear" w:pos="720"/>
                                <w:tab w:val="num" w:pos="284"/>
                              </w:tabs>
                              <w:spacing w:after="120" w:line="240" w:lineRule="auto"/>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653AA7"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653AA7" w:rsidRPr="00F8592A" w:rsidRDefault="00653AA7" w:rsidP="00653AA7">
                            <w:pPr>
                              <w:widowControl w:val="0"/>
                              <w:numPr>
                                <w:ilvl w:val="0"/>
                                <w:numId w:val="3"/>
                              </w:numPr>
                              <w:tabs>
                                <w:tab w:val="clear" w:pos="1200"/>
                                <w:tab w:val="num" w:pos="284"/>
                                <w:tab w:val="num" w:pos="360"/>
                                <w:tab w:val="num" w:pos="1080"/>
                              </w:tabs>
                              <w:spacing w:after="120"/>
                              <w:ind w:left="284" w:firstLine="0"/>
                              <w:jc w:val="both"/>
                              <w:rPr>
                                <w:rFonts w:ascii="Arial" w:hAnsi="Arial" w:cs="Arial"/>
                                <w:bCs/>
                                <w:i/>
                                <w:iCs/>
                                <w:sz w:val="20"/>
                                <w:szCs w:val="20"/>
                              </w:rPr>
                            </w:pPr>
                            <w:r>
                              <w:rPr>
                                <w:rFonts w:ascii="Arial" w:hAnsi="Arial"/>
                                <w:i/>
                                <w:sz w:val="20"/>
                              </w:rPr>
                              <w:t>jeden einzelnen Freiberufler, der Vertretungsbefugnisse hat, wenn es sich um eine</w:t>
                            </w:r>
                            <w:r w:rsidR="00D21B9D">
                              <w:rPr>
                                <w:rFonts w:ascii="Arial" w:hAnsi="Arial"/>
                                <w:i/>
                                <w:sz w:val="20"/>
                              </w:rPr>
                              <w:t>n</w:t>
                            </w:r>
                            <w:r>
                              <w:rPr>
                                <w:rFonts w:ascii="Arial" w:hAnsi="Arial"/>
                                <w:i/>
                                <w:sz w:val="20"/>
                              </w:rPr>
                              <w:t xml:space="preserve"> Gemeinschaft von Freiberuflern gem. Gesetz Nr. 1815 vom 23. November 1939 </w:t>
                            </w:r>
                            <w:r w:rsidR="00D21B9D">
                              <w:rPr>
                                <w:rFonts w:ascii="Arial" w:hAnsi="Arial"/>
                                <w:i/>
                                <w:sz w:val="20"/>
                              </w:rPr>
                              <w:t xml:space="preserve">oder um eine Freiberuflergesellschaft </w:t>
                            </w:r>
                            <w:r>
                              <w:rPr>
                                <w:rFonts w:ascii="Arial" w:hAnsi="Arial"/>
                                <w:i/>
                                <w:sz w:val="20"/>
                              </w:rPr>
                              <w:t xml:space="preserve">handelt. </w:t>
                            </w:r>
                          </w:p>
                          <w:p w:rsidR="00190FBC" w:rsidRPr="004D0175" w:rsidRDefault="00190FBC" w:rsidP="00653AA7">
                            <w:pPr>
                              <w:widowControl w:val="0"/>
                              <w:spacing w:after="120"/>
                              <w:jc w:val="both"/>
                              <w:rPr>
                                <w:rFonts w:ascii="Arial" w:hAnsi="Arial" w:cs="Arial"/>
                                <w:i/>
                                <w:sz w:val="20"/>
                                <w:szCs w:val="20"/>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pt;margin-top:20pt;width:482.65pt;height:251.3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rfEMQIAAFcEAAAOAAAAZHJzL2Uyb0RvYy54bWysVMGO0zAQvSPxD5bvNE23Lduo6WrpUoS0&#10;C0gLHzB1nMbC8Vi226R8PWOnWyLghMjB8njGzzPvzWR917eanaTzCk3J88mUM2kEVsocSv7t6+7N&#10;LWc+gKlAo5ElP0vP7zavX607W8gZNqgr6RiBGF90tuRNCLbIMi8a2YKfoJWGnDW6FgKZ7pBVDjpC&#10;b3U2m06XWYeusg6F9J5OHwYn3yT8upYifK5rLwPTJafcQlpdWvdxzTZrKA4ObKPEJQ34hyxaUIYe&#10;vUI9QAB2dOoPqFYJhx7rMBHYZljXSshUA1WTT3+r5rkBK1MtRI63V5r8/4MVn05fHFMVaceZgZYk&#10;2oKXWgOrFAvSB2Q3kaXO+oKCny2Fh/4d9vFGrNjbRxTfPTO4bcAc5L1z2DUSKsoyjzez0dUBx0eQ&#10;ffeEFT0Hx4AJqK9dGwGJFEbopNb5qpDsAxN0uMxnq+ViwZkg302+yhd50jCD4uW6dT58kNiyuCm5&#10;oxZI8HB69CGmA8VLSEoftap2SutkuMN+qx07AbXLLn2pAqpyHKYN60q+WswWAwNjnx9DTNP3N4hW&#10;Bep7rdqS316DoIi8vTdV6soASg97SlmbC5GRu4HF0O/7izB7rM5EqcOhv2keadOg+8FZR71dckPD&#10;x5n+aEiUVT6fx1FIxnzxdkaGG3v2Yw8YQUAlD5wN220YxudonTo09M7QBgbvSchaJYqj4kNOl6yp&#10;exPzl0mL4zG2U9Sv/8HmJwAAAP//AwBQSwMEFAAGAAgAAAAhAG8dg4neAAAACAEAAA8AAABkcnMv&#10;ZG93bnJldi54bWxMj0FPhDAUhO8m/ofmmXhzC8iyiJQNMVETL+quB7116ROI9JXQsov/3udJj5OZ&#10;zHxTbhc7iCNOvnekIF5FIJAaZ3pqFbzt769yED5oMnpwhAq+0cO2Oj8rdWHciV7xuAut4BLyhVbQ&#10;hTAWUvqmQ6v9yo1I7H26yerAcmqlmfSJy+0gkyjKpNU98UKnR7zrsPnazVbB4/v1S2riPN4/beqP&#10;Tcjt81w/KHV5sdS3IAIu4S8Mv/iMDhUzHdxMxouBdcJBBWnEj9i+ybI1iIOCdZpkIKtS/j9Q/QAA&#10;AP//AwBQSwECLQAUAAYACAAAACEAtoM4kv4AAADhAQAAEwAAAAAAAAAAAAAAAAAAAAAAW0NvbnRl&#10;bnRfVHlwZXNdLnhtbFBLAQItABQABgAIAAAAIQA4/SH/1gAAAJQBAAALAAAAAAAAAAAAAAAAAC8B&#10;AABfcmVscy8ucmVsc1BLAQItABQABgAIAAAAIQDLprfEMQIAAFcEAAAOAAAAAAAAAAAAAAAAAC4C&#10;AABkcnMvZTJvRG9jLnhtbFBLAQItABQABgAIAAAAIQBvHYOJ3gAAAAgBAAAPAAAAAAAAAAAAAAAA&#10;AIsEAABkcnMvZG93bnJldi54bWxQSwUGAAAAAAQABADzAAAAlgUAAAAA&#10;">
                <v:textbox>
                  <w:txbxContent>
                    <w:p w:rsidR="00190FBC" w:rsidRPr="004D0175" w:rsidRDefault="00190FBC" w:rsidP="00190FBC">
                      <w:pPr>
                        <w:pStyle w:val="usoboll1"/>
                        <w:spacing w:after="120" w:line="240" w:lineRule="auto"/>
                        <w:rPr>
                          <w:rFonts w:ascii="Arial" w:hAnsi="Arial" w:cs="Arial"/>
                          <w:b/>
                          <w:i/>
                          <w:iCs/>
                          <w:sz w:val="20"/>
                          <w:szCs w:val="20"/>
                        </w:rPr>
                      </w:pPr>
                      <w:bookmarkStart w:id="1" w:name="_GoBack"/>
                      <w:r>
                        <w:rPr>
                          <w:rFonts w:ascii="Arial" w:hAnsi="Arial"/>
                          <w:b/>
                          <w:i/>
                          <w:sz w:val="20"/>
                        </w:rPr>
                        <w:t>ANWEISUNGEN FÜR DAS AUSFÜLLEN</w:t>
                      </w:r>
                    </w:p>
                    <w:p w:rsidR="00190FBC" w:rsidRPr="004D0175" w:rsidRDefault="00190FBC" w:rsidP="00190FBC">
                      <w:pPr>
                        <w:pStyle w:val="usoboll1"/>
                        <w:numPr>
                          <w:ilvl w:val="0"/>
                          <w:numId w:val="4"/>
                        </w:numPr>
                        <w:tabs>
                          <w:tab w:val="clear" w:pos="720"/>
                          <w:tab w:val="num" w:pos="284"/>
                        </w:tabs>
                        <w:spacing w:after="120" w:line="240" w:lineRule="auto"/>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653AA7"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653AA7" w:rsidRPr="00F8592A" w:rsidRDefault="00653AA7" w:rsidP="00653AA7">
                      <w:pPr>
                        <w:widowControl w:val="0"/>
                        <w:numPr>
                          <w:ilvl w:val="0"/>
                          <w:numId w:val="3"/>
                        </w:numPr>
                        <w:tabs>
                          <w:tab w:val="clear" w:pos="1200"/>
                          <w:tab w:val="num" w:pos="284"/>
                          <w:tab w:val="num" w:pos="360"/>
                          <w:tab w:val="num" w:pos="1080"/>
                        </w:tabs>
                        <w:spacing w:after="120"/>
                        <w:ind w:left="284" w:firstLine="0"/>
                        <w:jc w:val="both"/>
                        <w:rPr>
                          <w:rFonts w:ascii="Arial" w:hAnsi="Arial" w:cs="Arial"/>
                          <w:bCs/>
                          <w:i/>
                          <w:iCs/>
                          <w:sz w:val="20"/>
                          <w:szCs w:val="20"/>
                        </w:rPr>
                      </w:pPr>
                      <w:r>
                        <w:rPr>
                          <w:rFonts w:ascii="Arial" w:hAnsi="Arial"/>
                          <w:i/>
                          <w:sz w:val="20"/>
                        </w:rPr>
                        <w:t>jeden einzelnen Freiberufler, der Vertretungsbefugnisse hat, wenn es sich um eine</w:t>
                      </w:r>
                      <w:r w:rsidR="00D21B9D">
                        <w:rPr>
                          <w:rFonts w:ascii="Arial" w:hAnsi="Arial"/>
                          <w:i/>
                          <w:sz w:val="20"/>
                        </w:rPr>
                        <w:t>n</w:t>
                      </w:r>
                      <w:r>
                        <w:rPr>
                          <w:rFonts w:ascii="Arial" w:hAnsi="Arial"/>
                          <w:i/>
                          <w:sz w:val="20"/>
                        </w:rPr>
                        <w:t xml:space="preserve"> Gemeinschaft von Freiberuflern </w:t>
                      </w:r>
                      <w:proofErr w:type="spellStart"/>
                      <w:r>
                        <w:rPr>
                          <w:rFonts w:ascii="Arial" w:hAnsi="Arial"/>
                          <w:i/>
                          <w:sz w:val="20"/>
                        </w:rPr>
                        <w:t>gem</w:t>
                      </w:r>
                      <w:proofErr w:type="spellEnd"/>
                      <w:r>
                        <w:rPr>
                          <w:rFonts w:ascii="Arial" w:hAnsi="Arial"/>
                          <w:i/>
                          <w:sz w:val="20"/>
                        </w:rPr>
                        <w:t xml:space="preserve">. Gesetz Nr. 1815 vom 23. November 1939 </w:t>
                      </w:r>
                      <w:r w:rsidR="00D21B9D">
                        <w:rPr>
                          <w:rFonts w:ascii="Arial" w:hAnsi="Arial"/>
                          <w:i/>
                          <w:sz w:val="20"/>
                        </w:rPr>
                        <w:t xml:space="preserve">oder um eine Freiberuflergesellschaft </w:t>
                      </w:r>
                      <w:r>
                        <w:rPr>
                          <w:rFonts w:ascii="Arial" w:hAnsi="Arial"/>
                          <w:i/>
                          <w:sz w:val="20"/>
                        </w:rPr>
                        <w:t xml:space="preserve">handelt. </w:t>
                      </w:r>
                    </w:p>
                    <w:bookmarkEnd w:id="1"/>
                    <w:p w:rsidR="00190FBC" w:rsidRPr="004D0175" w:rsidRDefault="00190FBC" w:rsidP="00653AA7">
                      <w:pPr>
                        <w:widowControl w:val="0"/>
                        <w:spacing w:after="120"/>
                        <w:jc w:val="both"/>
                        <w:rPr>
                          <w:rFonts w:ascii="Arial" w:hAnsi="Arial" w:cs="Arial"/>
                          <w:i/>
                          <w:sz w:val="20"/>
                          <w:szCs w:val="20"/>
                        </w:rPr>
                      </w:pPr>
                    </w:p>
                  </w:txbxContent>
                </v:textbox>
                <w10:wrap type="square"/>
              </v:shape>
            </w:pict>
          </mc:Fallback>
        </mc:AlternateContent>
      </w:r>
    </w:p>
    <w:p w:rsidR="00EC18BA" w:rsidRPr="0023153B" w:rsidRDefault="00EC18BA" w:rsidP="0039167C">
      <w:pPr>
        <w:widowControl w:val="0"/>
        <w:spacing w:before="120" w:after="120" w:line="360" w:lineRule="auto"/>
        <w:jc w:val="both"/>
        <w:rPr>
          <w:rFonts w:ascii="Arial" w:hAnsi="Arial" w:cs="Arial"/>
          <w:sz w:val="20"/>
          <w:szCs w:val="20"/>
        </w:rPr>
      </w:pPr>
      <w:r>
        <w:rPr>
          <w:rFonts w:ascii="Arial" w:hAnsi="Arial"/>
          <w:sz w:val="20"/>
        </w:rPr>
        <w:t>Der Unterfertigte ______________________________________ geboren am ________________________ in ______________________________________________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_____________________________________________________</w:t>
      </w:r>
      <w:r w:rsidR="005216CD">
        <w:rPr>
          <w:rFonts w:ascii="Arial" w:hAnsi="Arial"/>
          <w:sz w:val="20"/>
        </w:rPr>
        <w:t>___________________________</w:t>
      </w:r>
      <w:r>
        <w:rPr>
          <w:rFonts w:ascii="Arial" w:hAnsi="Arial"/>
          <w:sz w:val="20"/>
        </w:rPr>
        <w:t xml:space="preserve"> des/der Einzelunternehmens/Gesellschaft/Konsortiums/ Bürogemeinschaft</w:t>
      </w:r>
      <w:proofErr w:type="gramStart"/>
      <w:r>
        <w:rPr>
          <w:rFonts w:ascii="Arial" w:hAnsi="Arial"/>
          <w:sz w:val="20"/>
        </w:rPr>
        <w:t>..</w:t>
      </w:r>
      <w:proofErr w:type="gramEnd"/>
      <w:r>
        <w:rPr>
          <w:rFonts w:ascii="Arial" w:hAnsi="Arial"/>
          <w:sz w:val="20"/>
        </w:rPr>
        <w:t>…_______________________________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w:t>
      </w:r>
      <w:r w:rsidR="005216CD">
        <w:rPr>
          <w:rFonts w:ascii="Arial" w:hAnsi="Arial"/>
        </w:rPr>
        <w:t>_____ PLZ __________________________</w:t>
      </w:r>
    </w:p>
    <w:p w:rsidR="00EC18BA" w:rsidRPr="00DB6E2D" w:rsidRDefault="00EC18BA" w:rsidP="00EC18BA">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r w:rsidR="005216CD">
        <w:rPr>
          <w:rFonts w:ascii="Arial" w:hAnsi="Arial"/>
        </w:rPr>
        <w:t>_____________</w:t>
      </w:r>
    </w:p>
    <w:p w:rsidR="00EC18BA" w:rsidRPr="00DB6E2D" w:rsidRDefault="00EC18BA" w:rsidP="00EC18BA">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5216CD">
        <w:rPr>
          <w:rFonts w:ascii="Arial" w:hAnsi="Arial"/>
        </w:rPr>
        <w:t>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Tätigkeitscode___________________________________________________________________________</w:t>
      </w:r>
    </w:p>
    <w:p w:rsidR="00AD6C10" w:rsidRPr="00F55799" w:rsidRDefault="00AD6C10" w:rsidP="0039167C">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39167C">
      <w:pPr>
        <w:pStyle w:val="Titolo4"/>
        <w:spacing w:line="360" w:lineRule="auto"/>
        <w:rPr>
          <w:rFonts w:cs="Arial"/>
          <w:sz w:val="20"/>
          <w:szCs w:val="20"/>
        </w:rPr>
      </w:pPr>
      <w:r>
        <w:rPr>
          <w:sz w:val="20"/>
        </w:rPr>
        <w:lastRenderedPageBreak/>
        <w:t>ERKLÄRT</w:t>
      </w:r>
    </w:p>
    <w:p w:rsidR="00AD6C10" w:rsidRPr="004D0175" w:rsidRDefault="00134A63" w:rsidP="0039167C">
      <w:pPr>
        <w:numPr>
          <w:ilvl w:val="0"/>
          <w:numId w:val="6"/>
        </w:numPr>
        <w:tabs>
          <w:tab w:val="clear" w:pos="3365"/>
          <w:tab w:val="num" w:pos="360"/>
          <w:tab w:val="left" w:pos="840"/>
        </w:tabs>
        <w:autoSpaceDE w:val="0"/>
        <w:autoSpaceDN w:val="0"/>
        <w:adjustRightInd w:val="0"/>
        <w:spacing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r>
        <w:rPr>
          <w:rFonts w:ascii="Arial" w:hAnsi="Arial"/>
          <w:sz w:val="20"/>
        </w:rPr>
        <w:t xml:space="preserve"> </w:t>
      </w:r>
    </w:p>
    <w:p w:rsidR="0050048B" w:rsidRPr="0039167C" w:rsidRDefault="0050048B" w:rsidP="0039167C">
      <w:pPr>
        <w:tabs>
          <w:tab w:val="left" w:pos="840"/>
        </w:tabs>
        <w:autoSpaceDE w:val="0"/>
        <w:autoSpaceDN w:val="0"/>
        <w:adjustRightInd w:val="0"/>
        <w:spacing w:line="360" w:lineRule="auto"/>
        <w:ind w:left="360"/>
        <w:jc w:val="both"/>
        <w:rPr>
          <w:rFonts w:ascii="Arial" w:hAnsi="Arial"/>
          <w:sz w:val="20"/>
        </w:rPr>
      </w:pPr>
      <w:r>
        <w:rPr>
          <w:rFonts w:ascii="Arial" w:hAnsi="Arial"/>
          <w:sz w:val="20"/>
        </w:rPr>
        <w:t>□</w:t>
      </w:r>
      <w:r w:rsidRPr="0039167C">
        <w:rPr>
          <w:rFonts w:ascii="Arial" w:hAnsi="Arial"/>
          <w:sz w:val="20"/>
        </w:rPr>
        <w:tab/>
      </w:r>
      <w:r>
        <w:rPr>
          <w:rFonts w:ascii="Arial" w:hAnsi="Arial"/>
          <w:sz w:val="20"/>
        </w:rPr>
        <w:t>unter Art. 1  des “Formular</w:t>
      </w:r>
      <w:r w:rsidR="0039167C">
        <w:rPr>
          <w:rFonts w:ascii="Arial" w:hAnsi="Arial"/>
          <w:sz w:val="20"/>
        </w:rPr>
        <w:t>s B – Entsprechende Erklärungen“</w:t>
      </w:r>
    </w:p>
    <w:p w:rsidR="00AD6C10" w:rsidRPr="0039167C" w:rsidRDefault="00AD6C10" w:rsidP="0039167C">
      <w:pPr>
        <w:tabs>
          <w:tab w:val="left" w:pos="840"/>
        </w:tabs>
        <w:autoSpaceDE w:val="0"/>
        <w:autoSpaceDN w:val="0"/>
        <w:adjustRightInd w:val="0"/>
        <w:spacing w:line="360" w:lineRule="auto"/>
        <w:ind w:left="360"/>
        <w:jc w:val="both"/>
        <w:rPr>
          <w:rFonts w:ascii="Arial" w:hAnsi="Arial"/>
          <w:sz w:val="20"/>
        </w:rPr>
      </w:pPr>
      <w:r>
        <w:rPr>
          <w:rFonts w:ascii="Arial" w:hAnsi="Arial"/>
          <w:sz w:val="20"/>
        </w:rPr>
        <w:t>□</w:t>
      </w:r>
      <w:r w:rsidRPr="0039167C">
        <w:rPr>
          <w:rFonts w:ascii="Arial" w:hAnsi="Arial"/>
          <w:sz w:val="20"/>
        </w:rPr>
        <w:tab/>
      </w:r>
      <w:r>
        <w:rPr>
          <w:rFonts w:ascii="Arial" w:hAnsi="Arial"/>
          <w:sz w:val="20"/>
        </w:rPr>
        <w:t>unter Art. 2  des “Formular</w:t>
      </w:r>
      <w:r w:rsidR="0039167C">
        <w:rPr>
          <w:rFonts w:ascii="Arial" w:hAnsi="Arial"/>
          <w:sz w:val="20"/>
        </w:rPr>
        <w:t>s B – Entsprechende Erklärungen“</w:t>
      </w:r>
    </w:p>
    <w:p w:rsidR="000D62E5" w:rsidRDefault="000D62E5" w:rsidP="000D62E5">
      <w:pPr>
        <w:tabs>
          <w:tab w:val="left" w:pos="840"/>
        </w:tabs>
        <w:autoSpaceDE w:val="0"/>
        <w:autoSpaceDN w:val="0"/>
        <w:adjustRightInd w:val="0"/>
        <w:spacing w:line="360" w:lineRule="auto"/>
        <w:ind w:left="360"/>
        <w:jc w:val="both"/>
        <w:rPr>
          <w:rFonts w:ascii="Arial" w:hAnsi="Arial"/>
          <w:sz w:val="20"/>
        </w:rPr>
      </w:pPr>
      <w:r>
        <w:rPr>
          <w:rFonts w:ascii="Arial" w:hAnsi="Arial"/>
          <w:sz w:val="20"/>
        </w:rPr>
        <w:t>□</w:t>
      </w:r>
      <w:r>
        <w:tab/>
      </w:r>
      <w:r>
        <w:rPr>
          <w:rFonts w:ascii="Arial" w:hAnsi="Arial"/>
          <w:sz w:val="20"/>
        </w:rPr>
        <w:t>unter Art. 4</w:t>
      </w:r>
      <w:r w:rsidR="00E87C9E">
        <w:rPr>
          <w:rFonts w:ascii="Arial" w:hAnsi="Arial"/>
          <w:sz w:val="20"/>
        </w:rPr>
        <w:t xml:space="preserve"> </w:t>
      </w:r>
      <w:r>
        <w:rPr>
          <w:rFonts w:ascii="Arial" w:hAnsi="Arial"/>
          <w:sz w:val="20"/>
        </w:rPr>
        <w:t xml:space="preserve"> Pkt. II  des “Formulars B – Entsprechende Erklärungen</w:t>
      </w:r>
      <w:r w:rsidR="0039167C">
        <w:rPr>
          <w:rFonts w:ascii="Arial" w:hAnsi="Arial"/>
          <w:sz w:val="20"/>
        </w:rPr>
        <w:t>“</w:t>
      </w:r>
    </w:p>
    <w:p w:rsidR="0039167C" w:rsidRPr="0039167C" w:rsidRDefault="0039167C" w:rsidP="0039167C">
      <w:pPr>
        <w:tabs>
          <w:tab w:val="left" w:pos="840"/>
        </w:tabs>
        <w:autoSpaceDE w:val="0"/>
        <w:autoSpaceDN w:val="0"/>
        <w:adjustRightInd w:val="0"/>
        <w:spacing w:line="360" w:lineRule="auto"/>
        <w:ind w:left="360"/>
        <w:jc w:val="both"/>
        <w:rPr>
          <w:rFonts w:ascii="Arial" w:hAnsi="Arial"/>
          <w:sz w:val="20"/>
        </w:rPr>
      </w:pPr>
      <w:r w:rsidRPr="0039167C">
        <w:rPr>
          <w:rFonts w:ascii="Arial" w:hAnsi="Arial"/>
          <w:sz w:val="20"/>
        </w:rPr>
        <w:t>□</w:t>
      </w:r>
      <w:r w:rsidRPr="0039167C">
        <w:rPr>
          <w:rFonts w:ascii="Arial" w:hAnsi="Arial"/>
          <w:sz w:val="20"/>
        </w:rPr>
        <w:tab/>
        <w:t xml:space="preserve">unter Art. </w:t>
      </w:r>
      <w:r>
        <w:rPr>
          <w:rFonts w:ascii="Arial" w:hAnsi="Arial"/>
          <w:sz w:val="20"/>
        </w:rPr>
        <w:t>6</w:t>
      </w:r>
      <w:r w:rsidRPr="0039167C">
        <w:rPr>
          <w:rFonts w:ascii="Arial" w:hAnsi="Arial"/>
          <w:sz w:val="20"/>
        </w:rPr>
        <w:t xml:space="preserve">  Pkt. II  des “Formulars B – Entsprechende Erklärungen</w:t>
      </w:r>
      <w:r>
        <w:rPr>
          <w:rFonts w:ascii="Arial" w:hAnsi="Arial"/>
          <w:sz w:val="20"/>
        </w:rPr>
        <w:t>“</w:t>
      </w:r>
    </w:p>
    <w:p w:rsidR="0039167C" w:rsidRPr="0039167C" w:rsidRDefault="0039167C" w:rsidP="0039167C">
      <w:pPr>
        <w:tabs>
          <w:tab w:val="left" w:pos="840"/>
        </w:tabs>
        <w:autoSpaceDE w:val="0"/>
        <w:autoSpaceDN w:val="0"/>
        <w:adjustRightInd w:val="0"/>
        <w:spacing w:line="360" w:lineRule="auto"/>
        <w:ind w:left="360"/>
        <w:jc w:val="both"/>
        <w:rPr>
          <w:rFonts w:ascii="Arial" w:hAnsi="Arial"/>
          <w:b/>
          <w:bCs/>
          <w:sz w:val="20"/>
        </w:rPr>
      </w:pPr>
      <w:r w:rsidRPr="0039167C">
        <w:rPr>
          <w:rFonts w:ascii="Arial" w:hAnsi="Arial"/>
          <w:sz w:val="20"/>
        </w:rPr>
        <w:t>□</w:t>
      </w:r>
      <w:r w:rsidRPr="0039167C">
        <w:rPr>
          <w:rFonts w:ascii="Arial" w:hAnsi="Arial"/>
          <w:sz w:val="20"/>
        </w:rPr>
        <w:tab/>
        <w:t>unter Art. 1.a)  Pkt. II  des “Formulars E – Erklärungen des Planers, der als Subauftragnehmer angeführt ist“</w:t>
      </w:r>
    </w:p>
    <w:p w:rsidR="0039167C" w:rsidRPr="0039167C" w:rsidRDefault="0039167C" w:rsidP="0039167C">
      <w:pPr>
        <w:tabs>
          <w:tab w:val="left" w:pos="840"/>
        </w:tabs>
        <w:autoSpaceDE w:val="0"/>
        <w:autoSpaceDN w:val="0"/>
        <w:adjustRightInd w:val="0"/>
        <w:spacing w:line="360" w:lineRule="auto"/>
        <w:ind w:left="360"/>
        <w:jc w:val="both"/>
        <w:rPr>
          <w:rFonts w:ascii="Arial" w:hAnsi="Arial"/>
          <w:b/>
          <w:bCs/>
          <w:sz w:val="20"/>
        </w:rPr>
      </w:pPr>
      <w:r w:rsidRPr="0039167C">
        <w:rPr>
          <w:rFonts w:ascii="Arial" w:hAnsi="Arial"/>
          <w:sz w:val="20"/>
        </w:rPr>
        <w:t>□</w:t>
      </w:r>
      <w:r w:rsidRPr="0039167C">
        <w:rPr>
          <w:rFonts w:ascii="Arial" w:hAnsi="Arial"/>
          <w:sz w:val="20"/>
        </w:rPr>
        <w:tab/>
        <w:t>unter Art. 1.b)  des “Formulars E – Erklärungen des Planers, der als Subauftragnehmer angeführt ist“</w:t>
      </w:r>
    </w:p>
    <w:p w:rsidR="0039167C" w:rsidRPr="0039167C" w:rsidRDefault="0039167C" w:rsidP="0039167C">
      <w:pPr>
        <w:tabs>
          <w:tab w:val="left" w:pos="840"/>
        </w:tabs>
        <w:autoSpaceDE w:val="0"/>
        <w:autoSpaceDN w:val="0"/>
        <w:adjustRightInd w:val="0"/>
        <w:spacing w:line="360" w:lineRule="auto"/>
        <w:ind w:left="360"/>
        <w:jc w:val="both"/>
        <w:rPr>
          <w:rFonts w:ascii="Arial" w:hAnsi="Arial"/>
          <w:sz w:val="20"/>
        </w:rPr>
      </w:pPr>
      <w:r w:rsidRPr="0039167C">
        <w:rPr>
          <w:rFonts w:ascii="Arial" w:hAnsi="Arial"/>
          <w:sz w:val="20"/>
        </w:rPr>
        <w:t>□</w:t>
      </w:r>
      <w:r w:rsidRPr="0039167C">
        <w:rPr>
          <w:rFonts w:ascii="Arial" w:hAnsi="Arial"/>
          <w:sz w:val="20"/>
        </w:rPr>
        <w:tab/>
        <w:t>unter Art. 1.d)  Pkt. II  des “Formulars E – Erklärungen des Planers, der als Subauftragnehmer angeführt ist“</w:t>
      </w:r>
    </w:p>
    <w:p w:rsidR="0039167C" w:rsidRPr="0039167C" w:rsidRDefault="0039167C" w:rsidP="0039167C">
      <w:pPr>
        <w:tabs>
          <w:tab w:val="left" w:pos="840"/>
        </w:tabs>
        <w:autoSpaceDE w:val="0"/>
        <w:autoSpaceDN w:val="0"/>
        <w:adjustRightInd w:val="0"/>
        <w:spacing w:line="360" w:lineRule="auto"/>
        <w:ind w:left="360"/>
        <w:jc w:val="both"/>
        <w:rPr>
          <w:rFonts w:ascii="Arial" w:hAnsi="Arial"/>
          <w:b/>
          <w:sz w:val="20"/>
        </w:rPr>
      </w:pPr>
      <w:r w:rsidRPr="0039167C">
        <w:rPr>
          <w:rFonts w:ascii="Arial" w:hAnsi="Arial"/>
          <w:sz w:val="20"/>
        </w:rPr>
        <w:t>□</w:t>
      </w:r>
      <w:r w:rsidRPr="0039167C">
        <w:rPr>
          <w:rFonts w:ascii="Arial" w:hAnsi="Arial"/>
          <w:sz w:val="20"/>
        </w:rPr>
        <w:tab/>
        <w:t>unter Art. 1.f)  des “Formulars E – Erklärungen des Planers, der als Subauftragnehmer angeführt ist“</w:t>
      </w: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auf keinen von ihnen treffen die Sachverhalte gemäß Art. 32 </w:t>
      </w:r>
      <w:proofErr w:type="spellStart"/>
      <w:r>
        <w:rPr>
          <w:rFonts w:ascii="Arial" w:hAnsi="Arial"/>
          <w:sz w:val="20"/>
        </w:rPr>
        <w:t>quater</w:t>
      </w:r>
      <w:proofErr w:type="spellEnd"/>
      <w:r>
        <w:rPr>
          <w:rFonts w:ascii="Arial" w:hAnsi="Arial"/>
          <w:sz w:val="20"/>
        </w:rPr>
        <w:t xml:space="preserve"> des ital. StGB oder gleichartige Sachverhalte zu, welche die Teilnahme an den Ausschreibungen und/oder die Unterfertigung von öffentlichen Aufträgen behindern;</w:t>
      </w:r>
    </w:p>
    <w:p w:rsidR="00134A63" w:rsidRPr="004D0175" w:rsidRDefault="00C9525F"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ihnen gegenüber keine präventiven Maßnahmen gemäß Artikel 6 des </w:t>
      </w:r>
      <w:proofErr w:type="spellStart"/>
      <w:r>
        <w:rPr>
          <w:rFonts w:ascii="Arial" w:hAnsi="Arial"/>
          <w:sz w:val="20"/>
        </w:rPr>
        <w:t>G.v.D</w:t>
      </w:r>
      <w:proofErr w:type="spellEnd"/>
      <w:r>
        <w:rPr>
          <w:rFonts w:ascii="Arial" w:hAnsi="Arial"/>
          <w:sz w:val="20"/>
        </w:rPr>
        <w:t xml:space="preserve">. Nr. 159 aus 2011 angewandt wurden, kein Verfahren zur Anwendung einer der präventiven Maßnahmen anhängig ist und keiner der Hinderungsgründe gemäß Artikel 67 dieses Dekrets vorliegt (Art. 38, Abs. 1, lit. b) des G.v.D.163/2006 </w:t>
      </w:r>
      <w:proofErr w:type="spellStart"/>
      <w:r>
        <w:rPr>
          <w:rFonts w:ascii="Arial" w:hAnsi="Arial"/>
          <w:sz w:val="20"/>
        </w:rPr>
        <w:t>i.d.g.F</w:t>
      </w:r>
      <w:proofErr w:type="spellEnd"/>
      <w:r>
        <w:rPr>
          <w:rFonts w:ascii="Arial" w:hAnsi="Arial"/>
          <w:sz w:val="20"/>
        </w:rPr>
        <w:t>.) sowie dass in den letzten 5 Jahren die Auswirkungen dieser präventiven Maßnahme</w:t>
      </w:r>
      <w:r w:rsidR="00DF3AEB">
        <w:rPr>
          <w:rFonts w:ascii="Arial" w:hAnsi="Arial"/>
          <w:sz w:val="20"/>
        </w:rPr>
        <w:t>n</w:t>
      </w:r>
      <w:r>
        <w:rPr>
          <w:rFonts w:ascii="Arial" w:hAnsi="Arial"/>
          <w:sz w:val="20"/>
        </w:rPr>
        <w:t xml:space="preserve"> gemäß Artikel 6 des </w:t>
      </w:r>
      <w:proofErr w:type="spellStart"/>
      <w:r>
        <w:rPr>
          <w:rFonts w:ascii="Arial" w:hAnsi="Arial"/>
          <w:sz w:val="20"/>
        </w:rPr>
        <w:t>G.v.D</w:t>
      </w:r>
      <w:proofErr w:type="spellEnd"/>
      <w:r>
        <w:rPr>
          <w:rFonts w:ascii="Arial" w:hAnsi="Arial"/>
          <w:sz w:val="20"/>
        </w:rPr>
        <w:t xml:space="preserve">. Nr. 159 aus 2011, die gegenüber einer </w:t>
      </w:r>
      <w:r w:rsidR="00DF3AEB">
        <w:rPr>
          <w:rFonts w:ascii="Arial" w:hAnsi="Arial"/>
          <w:sz w:val="20"/>
        </w:rPr>
        <w:t xml:space="preserve">im gleichen Haushalt lebenden </w:t>
      </w:r>
      <w:r>
        <w:rPr>
          <w:rFonts w:ascii="Arial" w:hAnsi="Arial"/>
          <w:sz w:val="20"/>
        </w:rPr>
        <w:t xml:space="preserve">Person verhängt wurden, </w:t>
      </w:r>
      <w:r w:rsidR="00DF3AEB">
        <w:rPr>
          <w:rFonts w:ascii="Arial" w:hAnsi="Arial"/>
          <w:sz w:val="20"/>
        </w:rPr>
        <w:t xml:space="preserve">auf sie </w:t>
      </w:r>
      <w:r>
        <w:rPr>
          <w:rFonts w:ascii="Arial" w:hAnsi="Arial"/>
          <w:sz w:val="20"/>
        </w:rPr>
        <w:t>nicht ausgedehnt wurden;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CF7224"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DF141A">
        <w:rPr>
          <w:rFonts w:ascii="Arial" w:hAnsi="Arial"/>
        </w:rPr>
      </w:r>
      <w:r w:rsidR="00DF141A">
        <w:rPr>
          <w:rFonts w:ascii="Arial" w:hAnsi="Arial"/>
        </w:rPr>
        <w:fldChar w:fldCharType="separate"/>
      </w:r>
      <w:r w:rsidRPr="004D0175">
        <w:rPr>
          <w:rFonts w:ascii="Arial" w:hAnsi="Arial"/>
        </w:rPr>
        <w:fldChar w:fldCharType="end"/>
      </w:r>
      <w:r>
        <w:t xml:space="preserve"> </w:t>
      </w:r>
      <w:r w:rsidR="00E87C9E">
        <w:t xml:space="preserve"> </w:t>
      </w:r>
      <w:r>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39167C">
      <w:pPr>
        <w:widowControl w:val="0"/>
        <w:spacing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CF7224"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DF141A">
        <w:rPr>
          <w:rFonts w:ascii="Arial" w:hAnsi="Arial"/>
        </w:rPr>
      </w:r>
      <w:r w:rsidR="00DF141A">
        <w:rPr>
          <w:rFonts w:ascii="Arial" w:hAnsi="Arial"/>
        </w:rPr>
        <w:fldChar w:fldCharType="separate"/>
      </w:r>
      <w:r w:rsidRPr="004D0175">
        <w:rPr>
          <w:rFonts w:ascii="Arial" w:hAnsi="Arial"/>
        </w:rPr>
        <w:fldChar w:fldCharType="end"/>
      </w:r>
      <w:r>
        <w:t xml:space="preserve"> </w:t>
      </w:r>
      <w:r w:rsidR="00E87C9E">
        <w:t xml:space="preserve"> </w:t>
      </w:r>
      <w:r>
        <w:rPr>
          <w:rFonts w:ascii="Arial" w:hAnsi="Arial"/>
          <w:sz w:val="20"/>
        </w:rPr>
        <w:t xml:space="preserve">gegen ihn/sie wurde kein endgültiges, rechtskräftiges Strafurteil, kein unwiderruflich gewordener Strafbefehl und kein Urteil auf Strafzumessung auf Antrag gemäß Artikel 444 der ital. </w:t>
      </w:r>
      <w:r>
        <w:rPr>
          <w:rFonts w:ascii="Arial" w:hAnsi="Arial"/>
          <w:sz w:val="20"/>
        </w:rPr>
        <w:lastRenderedPageBreak/>
        <w:t>Strafprozessordnung erlassen, außer gegen die folgenden Subjekte</w:t>
      </w:r>
      <w:r>
        <w: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5"/>
        <w:gridCol w:w="2409"/>
        <w:gridCol w:w="2835"/>
      </w:tblGrid>
      <w:tr w:rsidR="00BF04C3" w:rsidTr="00E87C9E">
        <w:tc>
          <w:tcPr>
            <w:tcW w:w="4035" w:type="dxa"/>
            <w:tcBorders>
              <w:top w:val="single" w:sz="4" w:space="0" w:color="auto"/>
              <w:left w:val="single" w:sz="4" w:space="0" w:color="auto"/>
              <w:bottom w:val="single" w:sz="4" w:space="0" w:color="auto"/>
              <w:right w:val="single" w:sz="4" w:space="0" w:color="auto"/>
            </w:tcBorders>
          </w:tcPr>
          <w:p w:rsidR="00BF04C3" w:rsidRPr="004D0175" w:rsidRDefault="00BF04C3" w:rsidP="00DC05EC">
            <w:pPr>
              <w:jc w:val="center"/>
              <w:rPr>
                <w:rFonts w:ascii="Arial" w:hAnsi="Arial" w:cs="Arial"/>
                <w:i/>
                <w:iCs/>
                <w:sz w:val="20"/>
              </w:rPr>
            </w:pPr>
            <w:r>
              <w:rPr>
                <w:rFonts w:ascii="Arial" w:hAnsi="Arial"/>
                <w:i/>
                <w:sz w:val="20"/>
              </w:rPr>
              <w:t>Nachname und Vorname / Steuernummer</w:t>
            </w:r>
          </w:p>
        </w:tc>
        <w:tc>
          <w:tcPr>
            <w:tcW w:w="2409" w:type="dxa"/>
            <w:tcBorders>
              <w:top w:val="single" w:sz="4" w:space="0" w:color="auto"/>
              <w:left w:val="single" w:sz="4" w:space="0" w:color="auto"/>
              <w:bottom w:val="single" w:sz="4" w:space="0" w:color="auto"/>
              <w:right w:val="single" w:sz="4" w:space="0" w:color="auto"/>
            </w:tcBorders>
          </w:tcPr>
          <w:p w:rsidR="00BF04C3" w:rsidRPr="004D0175" w:rsidRDefault="00BF04C3" w:rsidP="00DC05EC">
            <w:pPr>
              <w:jc w:val="center"/>
              <w:rPr>
                <w:rFonts w:ascii="Arial" w:hAnsi="Arial" w:cs="Arial"/>
                <w:i/>
                <w:iCs/>
                <w:sz w:val="20"/>
              </w:rPr>
            </w:pPr>
            <w:r>
              <w:rPr>
                <w:rFonts w:ascii="Arial" w:hAnsi="Arial"/>
                <w:i/>
                <w:sz w:val="20"/>
              </w:rPr>
              <w:t>geboren in / am</w:t>
            </w:r>
          </w:p>
        </w:tc>
        <w:tc>
          <w:tcPr>
            <w:tcW w:w="2835" w:type="dxa"/>
            <w:tcBorders>
              <w:top w:val="single" w:sz="4" w:space="0" w:color="auto"/>
              <w:left w:val="single" w:sz="4" w:space="0" w:color="auto"/>
              <w:bottom w:val="single" w:sz="4" w:space="0" w:color="auto"/>
              <w:right w:val="single" w:sz="4" w:space="0" w:color="auto"/>
            </w:tcBorders>
          </w:tcPr>
          <w:p w:rsidR="00BF04C3" w:rsidRPr="004D0175" w:rsidRDefault="00BF04C3" w:rsidP="00DC05EC">
            <w:pPr>
              <w:jc w:val="center"/>
              <w:rPr>
                <w:rFonts w:ascii="Arial" w:hAnsi="Arial" w:cs="Arial"/>
                <w:i/>
                <w:iCs/>
                <w:sz w:val="20"/>
              </w:rPr>
            </w:pPr>
            <w:r>
              <w:rPr>
                <w:rFonts w:ascii="Arial" w:hAnsi="Arial"/>
                <w:i/>
                <w:sz w:val="20"/>
              </w:rPr>
              <w:t>bekleidete Funktion</w:t>
            </w:r>
          </w:p>
        </w:tc>
      </w:tr>
      <w:tr w:rsidR="00BF04C3" w:rsidTr="00E87C9E">
        <w:tc>
          <w:tcPr>
            <w:tcW w:w="40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409"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8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r>
      <w:tr w:rsidR="00BF04C3" w:rsidTr="00E87C9E">
        <w:tc>
          <w:tcPr>
            <w:tcW w:w="40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409"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8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r>
      <w:tr w:rsidR="00BF04C3" w:rsidTr="00E87C9E">
        <w:tc>
          <w:tcPr>
            <w:tcW w:w="40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409"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8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r>
      <w:tr w:rsidR="00BF04C3" w:rsidTr="00E87C9E">
        <w:tc>
          <w:tcPr>
            <w:tcW w:w="40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409"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c>
          <w:tcPr>
            <w:tcW w:w="2835" w:type="dxa"/>
            <w:tcBorders>
              <w:top w:val="single" w:sz="4" w:space="0" w:color="auto"/>
              <w:left w:val="single" w:sz="4" w:space="0" w:color="auto"/>
              <w:bottom w:val="single" w:sz="4" w:space="0" w:color="auto"/>
              <w:right w:val="single" w:sz="4" w:space="0" w:color="auto"/>
            </w:tcBorders>
          </w:tcPr>
          <w:p w:rsidR="00BF04C3" w:rsidRDefault="00BF04C3"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rsidR="00BF04C3">
        <w:rPr>
          <w:rFonts w:ascii="Arial" w:hAnsi="Arial"/>
          <w:sz w:val="20"/>
        </w:rPr>
        <w:t>________</w:t>
      </w:r>
      <w:r>
        <w:rPr>
          <w:rFonts w:ascii="Arial" w:hAnsi="Arial"/>
          <w:sz w:val="20"/>
        </w:rPr>
        <w:t>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w:t>
      </w:r>
      <w:r w:rsidR="00BF04C3">
        <w:rPr>
          <w:rFonts w:ascii="Arial" w:hAnsi="Arial"/>
          <w:sz w:val="20"/>
        </w:rPr>
        <w:t>______</w:t>
      </w:r>
      <w:r>
        <w:rPr>
          <w:rFonts w:ascii="Arial" w:hAnsi="Arial"/>
          <w:sz w:val="20"/>
        </w:rPr>
        <w:t>__</w:t>
      </w: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BF04C3">
        <w:rPr>
          <w:rFonts w:ascii="Arial" w:hAnsi="Arial"/>
          <w:sz w:val="20"/>
        </w:rPr>
        <w:t xml:space="preserve"> </w:t>
      </w:r>
      <w:r>
        <w:rPr>
          <w:rFonts w:ascii="Arial" w:hAnsi="Arial"/>
          <w:sz w:val="20"/>
        </w:rPr>
        <w:t>_____________________</w:t>
      </w:r>
      <w:r w:rsidR="00BF04C3">
        <w:rPr>
          <w:rFonts w:ascii="Arial" w:hAnsi="Arial"/>
          <w:sz w:val="20"/>
        </w:rPr>
        <w:t>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r w:rsidR="00BF04C3">
        <w:rPr>
          <w:rFonts w:ascii="Arial" w:hAnsi="Arial"/>
          <w:sz w:val="20"/>
        </w:rPr>
        <w:t>______</w:t>
      </w: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w:t>
      </w:r>
      <w:proofErr w:type="spellStart"/>
      <w:r>
        <w:rPr>
          <w:rFonts w:ascii="Arial" w:hAnsi="Arial"/>
          <w:sz w:val="20"/>
        </w:rPr>
        <w:t>ter</w:t>
      </w:r>
      <w:proofErr w:type="spellEnd"/>
      <w:r>
        <w:rPr>
          <w:rFonts w:ascii="Arial" w:hAnsi="Arial"/>
          <w:sz w:val="20"/>
        </w:rPr>
        <w:t xml:space="preserve">) des </w:t>
      </w:r>
      <w:proofErr w:type="spellStart"/>
      <w:r>
        <w:rPr>
          <w:rFonts w:ascii="Arial" w:hAnsi="Arial"/>
          <w:sz w:val="20"/>
        </w:rPr>
        <w:t>G.v.D</w:t>
      </w:r>
      <w:proofErr w:type="spellEnd"/>
      <w:r>
        <w:rPr>
          <w:rFonts w:ascii="Arial" w:hAnsi="Arial"/>
          <w:sz w:val="20"/>
        </w:rPr>
        <w:t xml:space="preserve">. 163/06 </w:t>
      </w:r>
      <w:proofErr w:type="spellStart"/>
      <w:r>
        <w:rPr>
          <w:rFonts w:ascii="Arial" w:hAnsi="Arial"/>
          <w:sz w:val="20"/>
        </w:rPr>
        <w:t>i.d.g.F</w:t>
      </w:r>
      <w:proofErr w:type="spellEnd"/>
      <w:r>
        <w:rPr>
          <w:rFonts w:ascii="Arial" w:hAnsi="Arial"/>
          <w:sz w:val="20"/>
        </w:rPr>
        <w:t>. auf Grundlage der von der Beobachtungsstelle verzeichneten Daten nicht zutrifft.</w:t>
      </w:r>
    </w:p>
    <w:p w:rsidR="00855F96" w:rsidRPr="00C74E79" w:rsidRDefault="00855F96" w:rsidP="00855F96">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855F96" w:rsidRPr="00C74E79" w:rsidRDefault="00855F96" w:rsidP="00855F96">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Galleria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CB41D2" w:rsidRDefault="00166307" w:rsidP="00354B78">
      <w:pPr>
        <w:spacing w:before="120" w:after="120" w:line="360" w:lineRule="auto"/>
        <w:jc w:val="both"/>
        <w:rPr>
          <w:rFonts w:ascii="Arial" w:hAnsi="Arial" w:cs="Arial"/>
          <w:sz w:val="20"/>
          <w:szCs w:val="20"/>
        </w:rPr>
      </w:pPr>
      <w:r>
        <w:rPr>
          <w:rFonts w:ascii="Arial" w:hAnsi="Arial"/>
          <w:sz w:val="20"/>
        </w:rPr>
        <w:t>DATUM</w:t>
      </w:r>
      <w:r>
        <w:tab/>
      </w:r>
      <w:r>
        <w:tab/>
      </w:r>
      <w:r>
        <w:tab/>
      </w:r>
      <w:r>
        <w:tab/>
      </w:r>
      <w:r>
        <w:tab/>
      </w:r>
      <w:r>
        <w:tab/>
      </w:r>
      <w:r>
        <w:rPr>
          <w:rFonts w:ascii="Arial" w:hAnsi="Arial"/>
          <w:sz w:val="20"/>
        </w:rPr>
        <w:t>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41A" w:rsidRDefault="00DF141A" w:rsidP="004D25D9">
      <w:r>
        <w:separator/>
      </w:r>
    </w:p>
  </w:endnote>
  <w:endnote w:type="continuationSeparator" w:id="0">
    <w:p w:rsidR="00DF141A" w:rsidRDefault="00DF141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675820">
    <w:pPr>
      <w:pStyle w:val="Pidipagina"/>
      <w:jc w:val="right"/>
    </w:pPr>
    <w:r>
      <w:fldChar w:fldCharType="begin"/>
    </w:r>
    <w:r>
      <w:instrText>PAGE   \* MERGEFORMAT</w:instrText>
    </w:r>
    <w:r>
      <w:fldChar w:fldCharType="separate"/>
    </w:r>
    <w:r w:rsidR="000844CC">
      <w:rPr>
        <w:noProof/>
      </w:rPr>
      <w:t>3</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41A" w:rsidRDefault="00DF141A" w:rsidP="004D25D9">
      <w:r>
        <w:separator/>
      </w:r>
    </w:p>
  </w:footnote>
  <w:footnote w:type="continuationSeparator" w:id="0">
    <w:p w:rsidR="00DF141A" w:rsidRDefault="00DF141A"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023014"/>
    <w:rsid w:val="00031468"/>
    <w:rsid w:val="00040ED8"/>
    <w:rsid w:val="000539A6"/>
    <w:rsid w:val="0006056D"/>
    <w:rsid w:val="000671EE"/>
    <w:rsid w:val="00070DB1"/>
    <w:rsid w:val="00076F73"/>
    <w:rsid w:val="00082C6F"/>
    <w:rsid w:val="000844CC"/>
    <w:rsid w:val="000A42A5"/>
    <w:rsid w:val="000D544E"/>
    <w:rsid w:val="000D62E5"/>
    <w:rsid w:val="000F4B0C"/>
    <w:rsid w:val="0011772E"/>
    <w:rsid w:val="00125DC1"/>
    <w:rsid w:val="00134A63"/>
    <w:rsid w:val="00151ECA"/>
    <w:rsid w:val="00154A65"/>
    <w:rsid w:val="00155238"/>
    <w:rsid w:val="00166307"/>
    <w:rsid w:val="0018195B"/>
    <w:rsid w:val="00190FBC"/>
    <w:rsid w:val="00192594"/>
    <w:rsid w:val="00192AAE"/>
    <w:rsid w:val="001D4283"/>
    <w:rsid w:val="0022239F"/>
    <w:rsid w:val="00233E35"/>
    <w:rsid w:val="002355C4"/>
    <w:rsid w:val="00243080"/>
    <w:rsid w:val="00246CFF"/>
    <w:rsid w:val="002822E6"/>
    <w:rsid w:val="0029217D"/>
    <w:rsid w:val="00332E6A"/>
    <w:rsid w:val="0035226D"/>
    <w:rsid w:val="00353AB2"/>
    <w:rsid w:val="00354B78"/>
    <w:rsid w:val="0039167C"/>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216CD"/>
    <w:rsid w:val="005353E6"/>
    <w:rsid w:val="00535CEE"/>
    <w:rsid w:val="0056464F"/>
    <w:rsid w:val="005C1D17"/>
    <w:rsid w:val="005F01A7"/>
    <w:rsid w:val="00606A2F"/>
    <w:rsid w:val="00615C15"/>
    <w:rsid w:val="00621247"/>
    <w:rsid w:val="00631311"/>
    <w:rsid w:val="00653AA7"/>
    <w:rsid w:val="006738C4"/>
    <w:rsid w:val="00675820"/>
    <w:rsid w:val="00684F0F"/>
    <w:rsid w:val="006B4F10"/>
    <w:rsid w:val="006D092A"/>
    <w:rsid w:val="006D2039"/>
    <w:rsid w:val="006F3493"/>
    <w:rsid w:val="0070268F"/>
    <w:rsid w:val="00702DFB"/>
    <w:rsid w:val="00725CC3"/>
    <w:rsid w:val="00730543"/>
    <w:rsid w:val="00731F33"/>
    <w:rsid w:val="00762956"/>
    <w:rsid w:val="0077671E"/>
    <w:rsid w:val="007C703A"/>
    <w:rsid w:val="007E2DA6"/>
    <w:rsid w:val="007F1CC1"/>
    <w:rsid w:val="007F3518"/>
    <w:rsid w:val="00806E6A"/>
    <w:rsid w:val="00844D95"/>
    <w:rsid w:val="00855F96"/>
    <w:rsid w:val="00860911"/>
    <w:rsid w:val="00864265"/>
    <w:rsid w:val="00873631"/>
    <w:rsid w:val="008A703D"/>
    <w:rsid w:val="008B0A0E"/>
    <w:rsid w:val="008B0E70"/>
    <w:rsid w:val="008D1A44"/>
    <w:rsid w:val="008D4CA9"/>
    <w:rsid w:val="008D7B1B"/>
    <w:rsid w:val="008F0608"/>
    <w:rsid w:val="009124BE"/>
    <w:rsid w:val="00931AD3"/>
    <w:rsid w:val="00933A27"/>
    <w:rsid w:val="00935DD5"/>
    <w:rsid w:val="00941F2B"/>
    <w:rsid w:val="009557BF"/>
    <w:rsid w:val="009D6BC9"/>
    <w:rsid w:val="009E2BB5"/>
    <w:rsid w:val="009E7B7D"/>
    <w:rsid w:val="00A2368E"/>
    <w:rsid w:val="00A56557"/>
    <w:rsid w:val="00A729EF"/>
    <w:rsid w:val="00A80729"/>
    <w:rsid w:val="00AA2EAA"/>
    <w:rsid w:val="00AC19A0"/>
    <w:rsid w:val="00AC39C0"/>
    <w:rsid w:val="00AD6C10"/>
    <w:rsid w:val="00AE380D"/>
    <w:rsid w:val="00AE5DFB"/>
    <w:rsid w:val="00B075F2"/>
    <w:rsid w:val="00B324BC"/>
    <w:rsid w:val="00B33047"/>
    <w:rsid w:val="00B400FB"/>
    <w:rsid w:val="00B55A31"/>
    <w:rsid w:val="00B8181E"/>
    <w:rsid w:val="00B82282"/>
    <w:rsid w:val="00B839DE"/>
    <w:rsid w:val="00B91A5D"/>
    <w:rsid w:val="00BF04C3"/>
    <w:rsid w:val="00C00ED8"/>
    <w:rsid w:val="00C45030"/>
    <w:rsid w:val="00C456AA"/>
    <w:rsid w:val="00C572EF"/>
    <w:rsid w:val="00C66CA5"/>
    <w:rsid w:val="00C83570"/>
    <w:rsid w:val="00C9525F"/>
    <w:rsid w:val="00CB41D2"/>
    <w:rsid w:val="00CD4C02"/>
    <w:rsid w:val="00CF7224"/>
    <w:rsid w:val="00D21B9D"/>
    <w:rsid w:val="00D32C95"/>
    <w:rsid w:val="00D6394C"/>
    <w:rsid w:val="00D829E5"/>
    <w:rsid w:val="00D86809"/>
    <w:rsid w:val="00D87B3E"/>
    <w:rsid w:val="00DB63CF"/>
    <w:rsid w:val="00DB796B"/>
    <w:rsid w:val="00DC05EC"/>
    <w:rsid w:val="00DD48AD"/>
    <w:rsid w:val="00DD5BE2"/>
    <w:rsid w:val="00DE4A79"/>
    <w:rsid w:val="00DE4D66"/>
    <w:rsid w:val="00DE6786"/>
    <w:rsid w:val="00DF141A"/>
    <w:rsid w:val="00DF3AEB"/>
    <w:rsid w:val="00E03993"/>
    <w:rsid w:val="00E364BF"/>
    <w:rsid w:val="00E606E1"/>
    <w:rsid w:val="00E7015C"/>
    <w:rsid w:val="00E71BCC"/>
    <w:rsid w:val="00E7654B"/>
    <w:rsid w:val="00E76596"/>
    <w:rsid w:val="00E841DA"/>
    <w:rsid w:val="00E87C9E"/>
    <w:rsid w:val="00E956B9"/>
    <w:rsid w:val="00EA4697"/>
    <w:rsid w:val="00EB4C04"/>
    <w:rsid w:val="00EC18BA"/>
    <w:rsid w:val="00ED4597"/>
    <w:rsid w:val="00EE6E84"/>
    <w:rsid w:val="00F02D94"/>
    <w:rsid w:val="00F04BD7"/>
    <w:rsid w:val="00F30A99"/>
    <w:rsid w:val="00F35988"/>
    <w:rsid w:val="00F442FB"/>
    <w:rsid w:val="00F509C3"/>
    <w:rsid w:val="00F57E3F"/>
    <w:rsid w:val="00F7102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 w:type="character" w:styleId="Rimandocommento">
    <w:name w:val="annotation reference"/>
    <w:basedOn w:val="Carpredefinitoparagrafo"/>
    <w:uiPriority w:val="99"/>
    <w:semiHidden/>
    <w:unhideWhenUsed/>
    <w:rsid w:val="00DB796B"/>
    <w:rPr>
      <w:sz w:val="16"/>
      <w:szCs w:val="16"/>
    </w:rPr>
  </w:style>
  <w:style w:type="paragraph" w:styleId="Testocommento">
    <w:name w:val="annotation text"/>
    <w:basedOn w:val="Normale"/>
    <w:link w:val="TestocommentoCarattere"/>
    <w:uiPriority w:val="99"/>
    <w:semiHidden/>
    <w:unhideWhenUsed/>
    <w:rsid w:val="00DB796B"/>
    <w:rPr>
      <w:sz w:val="20"/>
      <w:szCs w:val="20"/>
    </w:rPr>
  </w:style>
  <w:style w:type="character" w:customStyle="1" w:styleId="TestocommentoCarattere">
    <w:name w:val="Testo commento Carattere"/>
    <w:basedOn w:val="Carpredefinitoparagrafo"/>
    <w:link w:val="Testocommento"/>
    <w:uiPriority w:val="99"/>
    <w:semiHidden/>
    <w:rsid w:val="00DB796B"/>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DB796B"/>
    <w:rPr>
      <w:b/>
      <w:bCs/>
    </w:rPr>
  </w:style>
  <w:style w:type="character" w:customStyle="1" w:styleId="SoggettocommentoCarattere">
    <w:name w:val="Soggetto commento Carattere"/>
    <w:basedOn w:val="TestocommentoCarattere"/>
    <w:link w:val="Soggettocommento"/>
    <w:uiPriority w:val="99"/>
    <w:semiHidden/>
    <w:rsid w:val="00DB796B"/>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 w:type="character" w:styleId="Rimandocommento">
    <w:name w:val="annotation reference"/>
    <w:basedOn w:val="Carpredefinitoparagrafo"/>
    <w:uiPriority w:val="99"/>
    <w:semiHidden/>
    <w:unhideWhenUsed/>
    <w:rsid w:val="00DB796B"/>
    <w:rPr>
      <w:sz w:val="16"/>
      <w:szCs w:val="16"/>
    </w:rPr>
  </w:style>
  <w:style w:type="paragraph" w:styleId="Testocommento">
    <w:name w:val="annotation text"/>
    <w:basedOn w:val="Normale"/>
    <w:link w:val="TestocommentoCarattere"/>
    <w:uiPriority w:val="99"/>
    <w:semiHidden/>
    <w:unhideWhenUsed/>
    <w:rsid w:val="00DB796B"/>
    <w:rPr>
      <w:sz w:val="20"/>
      <w:szCs w:val="20"/>
    </w:rPr>
  </w:style>
  <w:style w:type="character" w:customStyle="1" w:styleId="TestocommentoCarattere">
    <w:name w:val="Testo commento Carattere"/>
    <w:basedOn w:val="Carpredefinitoparagrafo"/>
    <w:link w:val="Testocommento"/>
    <w:uiPriority w:val="99"/>
    <w:semiHidden/>
    <w:rsid w:val="00DB796B"/>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DB796B"/>
    <w:rPr>
      <w:b/>
      <w:bCs/>
    </w:rPr>
  </w:style>
  <w:style w:type="character" w:customStyle="1" w:styleId="SoggettocommentoCarattere">
    <w:name w:val="Soggetto commento Carattere"/>
    <w:basedOn w:val="TestocommentoCarattere"/>
    <w:link w:val="Soggettocommento"/>
    <w:uiPriority w:val="99"/>
    <w:semiHidden/>
    <w:rsid w:val="00DB796B"/>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A453A-C6DB-4AD9-939E-75573623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5931</Characters>
  <Application>Microsoft Office Word</Application>
  <DocSecurity>0</DocSecurity>
  <Lines>49</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BBT SE</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itsteaff</cp:lastModifiedBy>
  <cp:revision>2</cp:revision>
  <cp:lastPrinted>2012-11-13T08:18:00Z</cp:lastPrinted>
  <dcterms:created xsi:type="dcterms:W3CDTF">2013-09-26T08:48:00Z</dcterms:created>
  <dcterms:modified xsi:type="dcterms:W3CDTF">2013-09-26T08:48:00Z</dcterms:modified>
</cp:coreProperties>
</file>